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4B" w:rsidRPr="00630CDE" w:rsidRDefault="0094724B" w:rsidP="0094724B">
      <w:pPr>
        <w:spacing w:before="100" w:beforeAutospacing="1" w:after="100" w:afterAutospacing="1" w:line="320" w:lineRule="atLeast"/>
        <w:jc w:val="center"/>
      </w:pPr>
      <w:r w:rsidRPr="00630CDE">
        <w:rPr>
          <w:b/>
          <w:bCs/>
        </w:rPr>
        <w:t xml:space="preserve">SAKARYA ÜNİVERSİTESİ </w:t>
      </w:r>
      <w:r w:rsidRPr="00630CDE">
        <w:rPr>
          <w:b/>
          <w:bCs/>
        </w:rPr>
        <w:br/>
        <w:t>ÇİFT ANADAL PROGRAMI (ÇAP) UYGULAMA YÖNERGESİ</w:t>
      </w:r>
    </w:p>
    <w:p w:rsidR="0094724B" w:rsidRPr="00630CDE" w:rsidRDefault="0094724B" w:rsidP="0094724B">
      <w:pPr>
        <w:spacing w:line="360" w:lineRule="auto"/>
      </w:pPr>
      <w:proofErr w:type="gramStart"/>
      <w:r w:rsidRPr="00630CDE">
        <w:rPr>
          <w:b/>
          <w:bCs/>
        </w:rPr>
        <w:t>Tanımlar :</w:t>
      </w:r>
      <w:proofErr w:type="gramEnd"/>
    </w:p>
    <w:p w:rsidR="0094724B" w:rsidRPr="00630CDE" w:rsidRDefault="0094724B" w:rsidP="0094724B">
      <w:pPr>
        <w:spacing w:line="360" w:lineRule="auto"/>
      </w:pPr>
      <w:r w:rsidRPr="00630CDE">
        <w:rPr>
          <w:b/>
          <w:bCs/>
        </w:rPr>
        <w:t>Madde-</w:t>
      </w:r>
      <w:proofErr w:type="gramStart"/>
      <w:r w:rsidRPr="00630CDE">
        <w:rPr>
          <w:b/>
          <w:bCs/>
        </w:rPr>
        <w:t xml:space="preserve">1 : </w:t>
      </w:r>
      <w:r w:rsidRPr="00630CDE">
        <w:t>Birinci</w:t>
      </w:r>
      <w:proofErr w:type="gramEnd"/>
      <w:r w:rsidRPr="00630CDE">
        <w:t xml:space="preserve"> </w:t>
      </w:r>
      <w:proofErr w:type="spellStart"/>
      <w:r w:rsidRPr="00630CDE">
        <w:t>anadal</w:t>
      </w:r>
      <w:proofErr w:type="spellEnd"/>
      <w:r w:rsidRPr="00630CDE">
        <w:t xml:space="preserve"> programı </w:t>
      </w:r>
      <w:r w:rsidRPr="00630CDE">
        <w:rPr>
          <w:b/>
          <w:bCs/>
        </w:rPr>
        <w:t>ÖSYS</w:t>
      </w:r>
      <w:r w:rsidRPr="00630CDE">
        <w:t xml:space="preserve"> ile girdiği bölümdür. İkinci </w:t>
      </w:r>
      <w:proofErr w:type="spellStart"/>
      <w:r w:rsidRPr="00630CDE">
        <w:t>anadal</w:t>
      </w:r>
      <w:proofErr w:type="spellEnd"/>
      <w:r w:rsidRPr="00630CDE">
        <w:t xml:space="preserve"> programı, Çift </w:t>
      </w:r>
      <w:proofErr w:type="spellStart"/>
      <w:r w:rsidRPr="00630CDE">
        <w:t>anadal</w:t>
      </w:r>
      <w:proofErr w:type="spellEnd"/>
      <w:r w:rsidRPr="00630CDE">
        <w:t xml:space="preserve"> programı çerçevesinde izlediği bölümdür.</w:t>
      </w:r>
    </w:p>
    <w:p w:rsidR="0094724B" w:rsidRPr="00630CDE" w:rsidRDefault="0094724B" w:rsidP="0094724B">
      <w:pPr>
        <w:spacing w:line="360" w:lineRule="auto"/>
      </w:pPr>
    </w:p>
    <w:p w:rsidR="0094724B" w:rsidRPr="00630CDE" w:rsidRDefault="0094724B" w:rsidP="0094724B">
      <w:pPr>
        <w:spacing w:line="360" w:lineRule="auto"/>
      </w:pPr>
      <w:r w:rsidRPr="00630CDE">
        <w:rPr>
          <w:b/>
          <w:bCs/>
        </w:rPr>
        <w:t xml:space="preserve">Çift </w:t>
      </w:r>
      <w:proofErr w:type="spellStart"/>
      <w:r w:rsidRPr="00630CDE">
        <w:rPr>
          <w:b/>
          <w:bCs/>
        </w:rPr>
        <w:t>Anadal</w:t>
      </w:r>
      <w:proofErr w:type="spellEnd"/>
      <w:r w:rsidRPr="00630CDE">
        <w:rPr>
          <w:b/>
          <w:bCs/>
        </w:rPr>
        <w:t xml:space="preserve"> Programı </w:t>
      </w:r>
      <w:proofErr w:type="gramStart"/>
      <w:r w:rsidRPr="00630CDE">
        <w:rPr>
          <w:b/>
          <w:bCs/>
        </w:rPr>
        <w:t>Açılması :</w:t>
      </w:r>
      <w:proofErr w:type="gramEnd"/>
    </w:p>
    <w:p w:rsidR="0094724B" w:rsidRPr="00630CDE" w:rsidRDefault="0094724B" w:rsidP="0094724B">
      <w:pPr>
        <w:spacing w:line="360" w:lineRule="auto"/>
      </w:pPr>
      <w:r w:rsidRPr="00630CDE">
        <w:rPr>
          <w:b/>
          <w:bCs/>
        </w:rPr>
        <w:t>Madde-</w:t>
      </w:r>
      <w:proofErr w:type="gramStart"/>
      <w:r w:rsidRPr="00630CDE">
        <w:rPr>
          <w:b/>
          <w:bCs/>
        </w:rPr>
        <w:t>2 :</w:t>
      </w:r>
      <w:proofErr w:type="gramEnd"/>
      <w:r w:rsidRPr="00630CDE">
        <w:rPr>
          <w:b/>
          <w:bCs/>
        </w:rPr>
        <w:t xml:space="preserve"> </w:t>
      </w:r>
    </w:p>
    <w:p w:rsidR="0094724B" w:rsidRPr="00630CDE" w:rsidRDefault="0094724B" w:rsidP="0094724B">
      <w:pPr>
        <w:spacing w:line="360" w:lineRule="auto"/>
      </w:pPr>
      <w:r w:rsidRPr="00630CDE">
        <w:rPr>
          <w:b/>
          <w:bCs/>
        </w:rPr>
        <w:t>a)</w:t>
      </w:r>
      <w:r w:rsidRPr="00630CDE">
        <w:t xml:space="preserve"> Çift </w:t>
      </w:r>
      <w:proofErr w:type="spellStart"/>
      <w:r w:rsidRPr="00630CDE">
        <w:t>anadal</w:t>
      </w:r>
      <w:proofErr w:type="spellEnd"/>
      <w:r w:rsidRPr="00630CDE">
        <w:t xml:space="preserve"> programları ilgili bölümün önerisi üzerine Fakülte Kurulunun kararı ve Üniversite Senatosunun onayı ile açılır ve ilgili bölümlerin işbirliği ile yürütülür.</w:t>
      </w:r>
    </w:p>
    <w:p w:rsidR="0094724B" w:rsidRPr="00630CDE" w:rsidRDefault="0094724B" w:rsidP="0094724B">
      <w:pPr>
        <w:spacing w:line="360" w:lineRule="auto"/>
      </w:pPr>
      <w:r w:rsidRPr="00630CDE">
        <w:rPr>
          <w:b/>
          <w:bCs/>
        </w:rPr>
        <w:t>b</w:t>
      </w:r>
      <w:r w:rsidRPr="00630CDE">
        <w:t xml:space="preserve">) </w:t>
      </w:r>
      <w:proofErr w:type="gramStart"/>
      <w:r w:rsidRPr="00630CDE">
        <w:t>Bölümlerin , çift</w:t>
      </w:r>
      <w:proofErr w:type="gramEnd"/>
      <w:r w:rsidRPr="00630CDE">
        <w:t xml:space="preserve"> </w:t>
      </w:r>
      <w:proofErr w:type="spellStart"/>
      <w:r w:rsidRPr="00630CDE">
        <w:t>anadal</w:t>
      </w:r>
      <w:proofErr w:type="spellEnd"/>
      <w:r w:rsidRPr="00630CDE">
        <w:t xml:space="preserve"> ikinci lisans programına kabul edeceği yıllık  öğrenci sayısı ,</w:t>
      </w:r>
    </w:p>
    <w:p w:rsidR="0094724B" w:rsidRPr="00630CDE" w:rsidRDefault="0094724B" w:rsidP="0094724B">
      <w:pPr>
        <w:spacing w:line="360" w:lineRule="auto"/>
      </w:pPr>
      <w:proofErr w:type="gramStart"/>
      <w:r w:rsidRPr="00630CDE">
        <w:t>o</w:t>
      </w:r>
      <w:proofErr w:type="gramEnd"/>
      <w:r w:rsidRPr="00630CDE">
        <w:t xml:space="preserve"> programın o yılki  birinci dönem asli öğrenci sayısının % 10 unu geçemez, bu sayı ikiden az olamaz. Bu kontenjanlar Rektörlükçe ilan edilir.</w:t>
      </w:r>
    </w:p>
    <w:p w:rsidR="0094724B" w:rsidRPr="00630CDE" w:rsidRDefault="0094724B" w:rsidP="0094724B">
      <w:pPr>
        <w:spacing w:line="360" w:lineRule="auto"/>
      </w:pPr>
      <w:r w:rsidRPr="00630CDE">
        <w:rPr>
          <w:b/>
          <w:bCs/>
        </w:rPr>
        <w:t>c)</w:t>
      </w:r>
      <w:r w:rsidRPr="00630CDE">
        <w:t xml:space="preserve"> Çift </w:t>
      </w:r>
      <w:proofErr w:type="spellStart"/>
      <w:r w:rsidRPr="00630CDE">
        <w:t>anadal</w:t>
      </w:r>
      <w:proofErr w:type="spellEnd"/>
      <w:r w:rsidRPr="00630CDE">
        <w:t xml:space="preserve"> hakkından yararlanabilmek için, ilk iki ya da dört yarıyıldaki derslerin tümünün  başarılmış ve ağırlıklı genel not ortalamasının en az (3.00) olması gerekir.</w:t>
      </w:r>
    </w:p>
    <w:p w:rsidR="0094724B" w:rsidRPr="00630CDE" w:rsidRDefault="0094724B" w:rsidP="0094724B">
      <w:pPr>
        <w:spacing w:line="360" w:lineRule="auto"/>
      </w:pPr>
      <w:r w:rsidRPr="00630CDE">
        <w:rPr>
          <w:b/>
          <w:bCs/>
        </w:rPr>
        <w:t>d)</w:t>
      </w:r>
      <w:r w:rsidRPr="00630CDE">
        <w:t xml:space="preserve"> Birinci </w:t>
      </w:r>
      <w:proofErr w:type="spellStart"/>
      <w:r w:rsidRPr="00630CDE">
        <w:t>anadal</w:t>
      </w:r>
      <w:proofErr w:type="spellEnd"/>
      <w:r w:rsidRPr="00630CDE">
        <w:t xml:space="preserve"> programında yer alan kredili derslerin ikinci </w:t>
      </w:r>
      <w:proofErr w:type="spellStart"/>
      <w:r w:rsidRPr="00630CDE">
        <w:t>anadal</w:t>
      </w:r>
      <w:proofErr w:type="spellEnd"/>
      <w:r w:rsidRPr="00630CDE">
        <w:t xml:space="preserve"> programı ile % 25 oranında benzerlik arz etmesi gerekir.</w:t>
      </w:r>
    </w:p>
    <w:p w:rsidR="0094724B" w:rsidRPr="00630CDE" w:rsidRDefault="0094724B" w:rsidP="0094724B">
      <w:pPr>
        <w:spacing w:line="360" w:lineRule="auto"/>
      </w:pPr>
      <w:r w:rsidRPr="00630CDE">
        <w:rPr>
          <w:b/>
          <w:bCs/>
        </w:rPr>
        <w:t xml:space="preserve">d) </w:t>
      </w:r>
      <w:r w:rsidRPr="00630CDE">
        <w:t xml:space="preserve">Çift </w:t>
      </w:r>
      <w:proofErr w:type="spellStart"/>
      <w:r w:rsidRPr="00630CDE">
        <w:t>anadal</w:t>
      </w:r>
      <w:proofErr w:type="spellEnd"/>
      <w:r w:rsidRPr="00630CDE">
        <w:t xml:space="preserve"> programı aynı Yükseköğretim Kurumunda yürütülen programlar arasında açılabilir.</w:t>
      </w:r>
    </w:p>
    <w:p w:rsidR="0094724B" w:rsidRPr="00630CDE" w:rsidRDefault="0094724B" w:rsidP="0094724B">
      <w:pPr>
        <w:spacing w:line="360" w:lineRule="auto"/>
      </w:pPr>
    </w:p>
    <w:p w:rsidR="0094724B" w:rsidRPr="00630CDE" w:rsidRDefault="0094724B" w:rsidP="0094724B">
      <w:pPr>
        <w:spacing w:line="360" w:lineRule="auto"/>
      </w:pPr>
      <w:r w:rsidRPr="00630CDE">
        <w:rPr>
          <w:b/>
          <w:bCs/>
        </w:rPr>
        <w:t xml:space="preserve">Başvuru ve </w:t>
      </w:r>
      <w:proofErr w:type="gramStart"/>
      <w:r w:rsidRPr="00630CDE">
        <w:rPr>
          <w:b/>
          <w:bCs/>
        </w:rPr>
        <w:t>Kayıt :</w:t>
      </w:r>
      <w:proofErr w:type="gramEnd"/>
    </w:p>
    <w:p w:rsidR="0094724B" w:rsidRPr="00630CDE" w:rsidRDefault="0094724B" w:rsidP="0094724B">
      <w:pPr>
        <w:spacing w:line="360" w:lineRule="auto"/>
      </w:pPr>
      <w:r w:rsidRPr="00630CDE">
        <w:rPr>
          <w:b/>
          <w:bCs/>
        </w:rPr>
        <w:br/>
        <w:t>Madde-</w:t>
      </w:r>
      <w:proofErr w:type="gramStart"/>
      <w:r w:rsidRPr="00630CDE">
        <w:rPr>
          <w:b/>
          <w:bCs/>
        </w:rPr>
        <w:t>3 :</w:t>
      </w:r>
      <w:r w:rsidRPr="00630CDE">
        <w:t xml:space="preserve"> Bu</w:t>
      </w:r>
      <w:proofErr w:type="gramEnd"/>
      <w:r w:rsidRPr="00630CDE">
        <w:t xml:space="preserve"> haktan yararlanmak isteyen öğrencilerin, üçüncü ya da beşinci yarıyılın başlangıç tarihinden dört hafta önce, Öğrenci İşleri Daire Başkanlığına başvurması ve başvuru dilekçesinin bir suretini ilgili Bölüm Başkanlığına vermesi gerekir. İsteyen öğrenciler iki farklı  bölüm için başvurabilirler. Başvurular ilgili Bölüm Başkanlığı tarafından yarıyılın başlangıcından önceki iki hafta içinde değerlendirilir ve sonuçlar Fakülte Yönetim Kurulunda görüşüldükten sonra ilan edilir. Kabul edilen öğrenciler normal kayıt süresi içinde her iki bölüme birden kayıtlarını yaptırır. İkinci </w:t>
      </w:r>
      <w:proofErr w:type="spellStart"/>
      <w:r w:rsidRPr="00630CDE">
        <w:t>anadal</w:t>
      </w:r>
      <w:proofErr w:type="spellEnd"/>
      <w:r w:rsidRPr="00630CDE">
        <w:t xml:space="preserve"> öğrenimi için öğrenciden katkı payı alınmaz. Ancak Çift </w:t>
      </w:r>
      <w:proofErr w:type="spellStart"/>
      <w:r w:rsidRPr="00630CDE">
        <w:t>Anadal</w:t>
      </w:r>
      <w:proofErr w:type="spellEnd"/>
      <w:r w:rsidRPr="00630CDE">
        <w:t xml:space="preserve"> (ÇAP) yapan öğrenciler birinci Lisans programından mezun olmaları durumunda ikinci lisans programında devam edenler, devam ettikleri bölüme ait katkı payını birinci lisans programında geçirdikleri toplam yarıyıl sayısı da göz önüne alınarak ödemeye devam ederler.</w:t>
      </w:r>
    </w:p>
    <w:p w:rsidR="0094724B" w:rsidRDefault="0094724B" w:rsidP="0094724B">
      <w:pPr>
        <w:spacing w:line="360" w:lineRule="auto"/>
        <w:rPr>
          <w:b/>
          <w:bCs/>
        </w:rPr>
      </w:pPr>
    </w:p>
    <w:p w:rsidR="0094724B" w:rsidRPr="00630CDE" w:rsidRDefault="0094724B" w:rsidP="0094724B">
      <w:pPr>
        <w:spacing w:line="360" w:lineRule="auto"/>
        <w:rPr>
          <w:b/>
          <w:bCs/>
        </w:rPr>
      </w:pPr>
      <w:r w:rsidRPr="00630CDE">
        <w:rPr>
          <w:b/>
          <w:bCs/>
        </w:rPr>
        <w:t xml:space="preserve">Çift </w:t>
      </w:r>
      <w:proofErr w:type="spellStart"/>
      <w:r w:rsidRPr="00630CDE">
        <w:rPr>
          <w:b/>
          <w:bCs/>
        </w:rPr>
        <w:t>Anadal</w:t>
      </w:r>
      <w:proofErr w:type="spellEnd"/>
      <w:r w:rsidRPr="00630CDE">
        <w:rPr>
          <w:b/>
          <w:bCs/>
        </w:rPr>
        <w:t xml:space="preserve"> Öğretiminin </w:t>
      </w:r>
      <w:proofErr w:type="gramStart"/>
      <w:r w:rsidRPr="00630CDE">
        <w:rPr>
          <w:b/>
          <w:bCs/>
        </w:rPr>
        <w:t>Uygulanması :</w:t>
      </w:r>
      <w:proofErr w:type="gramEnd"/>
    </w:p>
    <w:p w:rsidR="0094724B" w:rsidRPr="00630CDE" w:rsidRDefault="0094724B" w:rsidP="0094724B">
      <w:pPr>
        <w:spacing w:line="360" w:lineRule="auto"/>
      </w:pPr>
    </w:p>
    <w:p w:rsidR="0094724B" w:rsidRPr="00630CDE" w:rsidRDefault="0094724B" w:rsidP="0094724B">
      <w:pPr>
        <w:spacing w:line="360" w:lineRule="auto"/>
      </w:pPr>
      <w:r w:rsidRPr="00630CDE">
        <w:rPr>
          <w:b/>
          <w:bCs/>
        </w:rPr>
        <w:t>Madde-</w:t>
      </w:r>
      <w:proofErr w:type="gramStart"/>
      <w:r w:rsidRPr="00630CDE">
        <w:rPr>
          <w:b/>
          <w:bCs/>
        </w:rPr>
        <w:t>4 :</w:t>
      </w:r>
      <w:proofErr w:type="gramEnd"/>
      <w:r w:rsidRPr="00630CDE">
        <w:rPr>
          <w:b/>
          <w:bCs/>
        </w:rPr>
        <w:t xml:space="preserve"> </w:t>
      </w:r>
    </w:p>
    <w:p w:rsidR="0094724B" w:rsidRPr="00630CDE" w:rsidRDefault="0094724B" w:rsidP="0094724B">
      <w:pPr>
        <w:spacing w:line="360" w:lineRule="auto"/>
      </w:pPr>
      <w:r w:rsidRPr="00630CDE">
        <w:rPr>
          <w:b/>
          <w:bCs/>
        </w:rPr>
        <w:t xml:space="preserve">a)  </w:t>
      </w:r>
      <w:r w:rsidRPr="00630CDE">
        <w:t xml:space="preserve">Öğrencinin ikinci </w:t>
      </w:r>
      <w:proofErr w:type="spellStart"/>
      <w:r w:rsidRPr="00630CDE">
        <w:t>anadal</w:t>
      </w:r>
      <w:proofErr w:type="spellEnd"/>
      <w:r w:rsidRPr="00630CDE">
        <w:t xml:space="preserve">  programındaki sorumluluğu kredili sistemde en az 36 krediden, kredisiz sistemlerde ise eşdeğer sayıda dersten oluşur. Alacağı dersler, ilgili bölüm intibak komisyonu tarafından </w:t>
      </w:r>
      <w:proofErr w:type="gramStart"/>
      <w:r w:rsidRPr="00630CDE">
        <w:t>hazırlanır , ilgili</w:t>
      </w:r>
      <w:proofErr w:type="gramEnd"/>
      <w:r w:rsidRPr="00630CDE">
        <w:t xml:space="preserve"> bölümün önerisi üzerine Fakülte Yönetim Kurulunun onayı ile kesinleşir. Öğrenci birinci ve ikinci </w:t>
      </w:r>
      <w:proofErr w:type="spellStart"/>
      <w:r w:rsidRPr="00630CDE">
        <w:t>anadal</w:t>
      </w:r>
      <w:proofErr w:type="spellEnd"/>
      <w:r w:rsidRPr="00630CDE">
        <w:t xml:space="preserve"> programlarında benzer ad ve içerikte ancak farklı kredide olan derslerden kredisi fazla olan dersi alır. Diğer bölümdeki aynı adlı dersten muaf sayılır.</w:t>
      </w:r>
    </w:p>
    <w:p w:rsidR="0094724B" w:rsidRPr="00630CDE" w:rsidRDefault="0094724B" w:rsidP="0094724B">
      <w:pPr>
        <w:spacing w:line="360" w:lineRule="auto"/>
      </w:pPr>
      <w:r w:rsidRPr="00630CDE">
        <w:rPr>
          <w:b/>
          <w:bCs/>
        </w:rPr>
        <w:t xml:space="preserve">b) </w:t>
      </w:r>
      <w:r w:rsidRPr="00630CDE">
        <w:t xml:space="preserve">Çift </w:t>
      </w:r>
      <w:proofErr w:type="spellStart"/>
      <w:r w:rsidRPr="00630CDE">
        <w:t>anadal</w:t>
      </w:r>
      <w:proofErr w:type="spellEnd"/>
      <w:r w:rsidRPr="00630CDE">
        <w:t xml:space="preserve"> programına kayıtlı öğrencilere birinci </w:t>
      </w:r>
      <w:proofErr w:type="spellStart"/>
      <w:r w:rsidRPr="00630CDE">
        <w:t>anadal</w:t>
      </w:r>
      <w:proofErr w:type="spellEnd"/>
      <w:r w:rsidRPr="00630CDE">
        <w:t xml:space="preserve"> öğrenim belgesi verilir. Ancak bu öğrenim belgesi üzerinde izlediği ikinci </w:t>
      </w:r>
      <w:proofErr w:type="spellStart"/>
      <w:r w:rsidRPr="00630CDE">
        <w:t>anadal</w:t>
      </w:r>
      <w:proofErr w:type="spellEnd"/>
      <w:r w:rsidRPr="00630CDE">
        <w:t xml:space="preserve"> belirtilir.</w:t>
      </w:r>
    </w:p>
    <w:p w:rsidR="0094724B" w:rsidRPr="00630CDE" w:rsidRDefault="0094724B" w:rsidP="0094724B">
      <w:pPr>
        <w:spacing w:line="360" w:lineRule="auto"/>
      </w:pPr>
      <w:r w:rsidRPr="00630CDE">
        <w:rPr>
          <w:b/>
          <w:bCs/>
        </w:rPr>
        <w:t>c)</w:t>
      </w:r>
      <w:r w:rsidRPr="00630CDE">
        <w:t xml:space="preserve"> Öğrenci ikinci </w:t>
      </w:r>
      <w:proofErr w:type="spellStart"/>
      <w:r w:rsidRPr="00630CDE">
        <w:t>anadal</w:t>
      </w:r>
      <w:proofErr w:type="spellEnd"/>
      <w:r w:rsidRPr="00630CDE">
        <w:t xml:space="preserve"> programını kendi isteği ile dilediği anda bırakabilir. Birinci </w:t>
      </w:r>
      <w:proofErr w:type="spellStart"/>
      <w:r w:rsidRPr="00630CDE">
        <w:t>anadal</w:t>
      </w:r>
      <w:proofErr w:type="spellEnd"/>
      <w:r w:rsidRPr="00630CDE">
        <w:t xml:space="preserve"> programı ağırlıklı genel not ortalaması (2.00)' </w:t>
      </w:r>
      <w:proofErr w:type="spellStart"/>
      <w:r w:rsidRPr="00630CDE">
        <w:t>ın</w:t>
      </w:r>
      <w:proofErr w:type="spellEnd"/>
      <w:r w:rsidRPr="00630CDE">
        <w:t xml:space="preserve"> altına düşen öğrencinin ikinci </w:t>
      </w:r>
      <w:proofErr w:type="spellStart"/>
      <w:r w:rsidRPr="00630CDE">
        <w:t>anadal</w:t>
      </w:r>
      <w:proofErr w:type="spellEnd"/>
      <w:r w:rsidRPr="00630CDE">
        <w:t xml:space="preserve"> öğrenimi, ilgili Fakülte Yönetim Kurulu kararı ile sona erer.</w:t>
      </w:r>
    </w:p>
    <w:p w:rsidR="0094724B" w:rsidRPr="00630CDE" w:rsidRDefault="0094724B" w:rsidP="0094724B">
      <w:pPr>
        <w:spacing w:line="360" w:lineRule="auto"/>
      </w:pPr>
      <w:r w:rsidRPr="00630CDE">
        <w:rPr>
          <w:b/>
          <w:bCs/>
        </w:rPr>
        <w:t>d)</w:t>
      </w:r>
      <w:r w:rsidRPr="00630CDE">
        <w:t xml:space="preserve"> Çift </w:t>
      </w:r>
      <w:proofErr w:type="spellStart"/>
      <w:r w:rsidRPr="00630CDE">
        <w:t>anadal</w:t>
      </w:r>
      <w:proofErr w:type="spellEnd"/>
      <w:r w:rsidRPr="00630CDE">
        <w:t xml:space="preserve"> öğretiminde hem birinci hem de ikinci </w:t>
      </w:r>
      <w:proofErr w:type="spellStart"/>
      <w:r w:rsidRPr="00630CDE">
        <w:t>anadal</w:t>
      </w:r>
      <w:proofErr w:type="spellEnd"/>
      <w:r w:rsidRPr="00630CDE">
        <w:t xml:space="preserve"> la ilgili bitirme çalışması ile değişik türdeki staj çalışmalarının yapılması zorunludur.</w:t>
      </w:r>
    </w:p>
    <w:p w:rsidR="0094724B" w:rsidRDefault="0094724B" w:rsidP="0094724B">
      <w:pPr>
        <w:spacing w:line="360" w:lineRule="auto"/>
      </w:pPr>
    </w:p>
    <w:p w:rsidR="0094724B" w:rsidRPr="00630CDE" w:rsidRDefault="0094724B" w:rsidP="0094724B">
      <w:pPr>
        <w:spacing w:line="360" w:lineRule="auto"/>
      </w:pPr>
    </w:p>
    <w:p w:rsidR="0094724B" w:rsidRPr="00630CDE" w:rsidRDefault="0094724B" w:rsidP="0094724B">
      <w:pPr>
        <w:spacing w:line="360" w:lineRule="auto"/>
        <w:rPr>
          <w:b/>
          <w:bCs/>
        </w:rPr>
      </w:pPr>
      <w:r w:rsidRPr="00630CDE">
        <w:rPr>
          <w:b/>
          <w:bCs/>
        </w:rPr>
        <w:t xml:space="preserve">Çift </w:t>
      </w:r>
      <w:proofErr w:type="spellStart"/>
      <w:r w:rsidRPr="00630CDE">
        <w:rPr>
          <w:b/>
          <w:bCs/>
        </w:rPr>
        <w:t>Anadal</w:t>
      </w:r>
      <w:proofErr w:type="spellEnd"/>
      <w:r w:rsidRPr="00630CDE">
        <w:rPr>
          <w:b/>
          <w:bCs/>
        </w:rPr>
        <w:t xml:space="preserve"> Öğretiminde </w:t>
      </w:r>
      <w:proofErr w:type="gramStart"/>
      <w:r w:rsidRPr="00630CDE">
        <w:rPr>
          <w:b/>
          <w:bCs/>
        </w:rPr>
        <w:t>Mezuniyet :</w:t>
      </w:r>
      <w:proofErr w:type="gramEnd"/>
    </w:p>
    <w:p w:rsidR="0094724B" w:rsidRPr="00630CDE" w:rsidRDefault="0094724B" w:rsidP="0094724B">
      <w:pPr>
        <w:spacing w:line="360" w:lineRule="auto"/>
      </w:pPr>
    </w:p>
    <w:p w:rsidR="0094724B" w:rsidRPr="00630CDE" w:rsidRDefault="0094724B" w:rsidP="0094724B">
      <w:pPr>
        <w:spacing w:line="360" w:lineRule="auto"/>
      </w:pPr>
      <w:r w:rsidRPr="00630CDE">
        <w:rPr>
          <w:b/>
          <w:bCs/>
        </w:rPr>
        <w:t>Madde-</w:t>
      </w:r>
      <w:proofErr w:type="gramStart"/>
      <w:r w:rsidRPr="00630CDE">
        <w:rPr>
          <w:b/>
          <w:bCs/>
        </w:rPr>
        <w:t>5 :</w:t>
      </w:r>
      <w:proofErr w:type="gramEnd"/>
    </w:p>
    <w:p w:rsidR="0094724B" w:rsidRPr="00630CDE" w:rsidRDefault="0094724B" w:rsidP="0094724B">
      <w:pPr>
        <w:spacing w:line="360" w:lineRule="auto"/>
      </w:pPr>
      <w:r w:rsidRPr="00630CDE">
        <w:rPr>
          <w:b/>
          <w:bCs/>
        </w:rPr>
        <w:t>a)</w:t>
      </w:r>
      <w:r w:rsidRPr="00630CDE">
        <w:t xml:space="preserve"> Çift </w:t>
      </w:r>
      <w:proofErr w:type="spellStart"/>
      <w:r w:rsidRPr="00630CDE">
        <w:t>anadal</w:t>
      </w:r>
      <w:proofErr w:type="spellEnd"/>
      <w:r w:rsidRPr="00630CDE">
        <w:t xml:space="preserve"> öğreniminde birinci </w:t>
      </w:r>
      <w:proofErr w:type="spellStart"/>
      <w:r w:rsidRPr="00630CDE">
        <w:t>anadaldan</w:t>
      </w:r>
      <w:proofErr w:type="spellEnd"/>
      <w:r w:rsidRPr="00630CDE">
        <w:t xml:space="preserve"> mezun olmadan yalnızca ikinci </w:t>
      </w:r>
      <w:proofErr w:type="spellStart"/>
      <w:r w:rsidRPr="00630CDE">
        <w:t>anadaldan</w:t>
      </w:r>
      <w:proofErr w:type="spellEnd"/>
      <w:r w:rsidRPr="00630CDE">
        <w:t xml:space="preserve"> mezun olunamaz. Birinci </w:t>
      </w:r>
      <w:proofErr w:type="spellStart"/>
      <w:r w:rsidRPr="00630CDE">
        <w:t>anadal</w:t>
      </w:r>
      <w:proofErr w:type="spellEnd"/>
      <w:r w:rsidRPr="00630CDE">
        <w:t xml:space="preserve"> programından mezun olan öğrenciye ikinci </w:t>
      </w:r>
      <w:proofErr w:type="spellStart"/>
      <w:r w:rsidRPr="00630CDE">
        <w:t>anadal</w:t>
      </w:r>
      <w:proofErr w:type="spellEnd"/>
      <w:r w:rsidRPr="00630CDE">
        <w:t xml:space="preserve"> programını tamamlaması için iki yarıyıl süre verilir. Bu süre çift </w:t>
      </w:r>
      <w:proofErr w:type="spellStart"/>
      <w:r w:rsidRPr="00630CDE">
        <w:t>anadal</w:t>
      </w:r>
      <w:proofErr w:type="spellEnd"/>
      <w:r w:rsidRPr="00630CDE">
        <w:t xml:space="preserve"> ikinci lisans programının bulunduğu Fakülte Yönetim Kurulunun gerekçeli kararı ile </w:t>
      </w:r>
      <w:proofErr w:type="gramStart"/>
      <w:r w:rsidRPr="00630CDE">
        <w:t>uzatılabilir.Öğrenciler</w:t>
      </w:r>
      <w:proofErr w:type="gramEnd"/>
      <w:r w:rsidRPr="00630CDE">
        <w:t xml:space="preserve"> bu süre içinde ikinci </w:t>
      </w:r>
      <w:proofErr w:type="spellStart"/>
      <w:r w:rsidRPr="00630CDE">
        <w:t>anadal</w:t>
      </w:r>
      <w:proofErr w:type="spellEnd"/>
      <w:r w:rsidRPr="00630CDE">
        <w:t xml:space="preserve"> programına nakil yapmış gibi kayıt yaptırırlar. Çift </w:t>
      </w:r>
      <w:proofErr w:type="spellStart"/>
      <w:r w:rsidRPr="00630CDE">
        <w:t>anadal</w:t>
      </w:r>
      <w:proofErr w:type="spellEnd"/>
      <w:r w:rsidRPr="00630CDE">
        <w:t xml:space="preserve"> öğretiminde birinci ve ikinci </w:t>
      </w:r>
      <w:proofErr w:type="spellStart"/>
      <w:r w:rsidRPr="00630CDE">
        <w:t>anadal</w:t>
      </w:r>
      <w:proofErr w:type="spellEnd"/>
      <w:r w:rsidRPr="00630CDE">
        <w:t xml:space="preserve"> öğrenimi, 2547 Sayılı Kanunun öngördüğü azami süreyi aşamaz.</w:t>
      </w:r>
    </w:p>
    <w:p w:rsidR="0094724B" w:rsidRPr="00630CDE" w:rsidRDefault="0094724B" w:rsidP="0094724B">
      <w:pPr>
        <w:spacing w:line="360" w:lineRule="auto"/>
      </w:pPr>
      <w:r w:rsidRPr="00630CDE">
        <w:rPr>
          <w:b/>
          <w:bCs/>
        </w:rPr>
        <w:t>b)</w:t>
      </w:r>
      <w:r w:rsidRPr="00630CDE">
        <w:t xml:space="preserve"> Çift </w:t>
      </w:r>
      <w:proofErr w:type="spellStart"/>
      <w:r w:rsidRPr="00630CDE">
        <w:t>anadal</w:t>
      </w:r>
      <w:proofErr w:type="spellEnd"/>
      <w:r w:rsidRPr="00630CDE">
        <w:t xml:space="preserve"> öğrenimini başarıyla tamamlayan öğrenciye, her iki bölümden de mezun olduğunu gösteren iki diploma verilir. Birinci </w:t>
      </w:r>
      <w:proofErr w:type="spellStart"/>
      <w:r w:rsidRPr="00630CDE">
        <w:t>anadal</w:t>
      </w:r>
      <w:proofErr w:type="spellEnd"/>
      <w:r w:rsidRPr="00630CDE">
        <w:t xml:space="preserve"> lisans programından mezuniyet hakkını elde eden öğrenci çift </w:t>
      </w:r>
      <w:proofErr w:type="spellStart"/>
      <w:r w:rsidRPr="00630CDE">
        <w:t>anadal</w:t>
      </w:r>
      <w:proofErr w:type="spellEnd"/>
      <w:r w:rsidRPr="00630CDE">
        <w:t xml:space="preserve"> ikinci lisans programını bitiremese bile </w:t>
      </w:r>
      <w:proofErr w:type="spellStart"/>
      <w:r w:rsidRPr="00630CDE">
        <w:t>anadal</w:t>
      </w:r>
      <w:proofErr w:type="spellEnd"/>
      <w:r w:rsidRPr="00630CDE">
        <w:t xml:space="preserve"> lisans programına ait diplomasını alabilir. </w:t>
      </w:r>
    </w:p>
    <w:p w:rsidR="0094724B" w:rsidRPr="00630CDE" w:rsidRDefault="0094724B" w:rsidP="0094724B">
      <w:pPr>
        <w:spacing w:line="360" w:lineRule="auto"/>
      </w:pPr>
      <w:r w:rsidRPr="00630CDE">
        <w:rPr>
          <w:b/>
          <w:bCs/>
        </w:rPr>
        <w:t xml:space="preserve">c)  </w:t>
      </w:r>
      <w:r w:rsidRPr="00630CDE">
        <w:t xml:space="preserve">Aynı anda birden fazla çift </w:t>
      </w:r>
      <w:proofErr w:type="spellStart"/>
      <w:r w:rsidRPr="00630CDE">
        <w:t>anadal</w:t>
      </w:r>
      <w:proofErr w:type="spellEnd"/>
      <w:r w:rsidRPr="00630CDE">
        <w:t xml:space="preserve"> ikinci lisans programına kayıt yapılamaz. </w:t>
      </w:r>
    </w:p>
    <w:p w:rsidR="0094724B" w:rsidRPr="00630CDE" w:rsidRDefault="0094724B" w:rsidP="0094724B">
      <w:pPr>
        <w:spacing w:line="360" w:lineRule="auto"/>
      </w:pPr>
      <w:r w:rsidRPr="00630CDE">
        <w:rPr>
          <w:b/>
          <w:bCs/>
        </w:rPr>
        <w:lastRenderedPageBreak/>
        <w:t xml:space="preserve">d) </w:t>
      </w:r>
      <w:r w:rsidRPr="00630CDE">
        <w:t xml:space="preserve">Çift </w:t>
      </w:r>
      <w:proofErr w:type="spellStart"/>
      <w:r w:rsidRPr="00630CDE">
        <w:t>anadal</w:t>
      </w:r>
      <w:proofErr w:type="spellEnd"/>
      <w:r w:rsidRPr="00630CDE">
        <w:t xml:space="preserve"> ikinci lisans programındaki öğrenci </w:t>
      </w:r>
      <w:proofErr w:type="spellStart"/>
      <w:r w:rsidRPr="00630CDE">
        <w:t>anadal</w:t>
      </w:r>
      <w:proofErr w:type="spellEnd"/>
      <w:r w:rsidRPr="00630CDE">
        <w:t xml:space="preserve"> lisans programında “Yükseköğretim Kurumları Arasında </w:t>
      </w:r>
      <w:proofErr w:type="spellStart"/>
      <w:r w:rsidRPr="00630CDE">
        <w:t>Önlisans</w:t>
      </w:r>
      <w:proofErr w:type="spellEnd"/>
      <w:r w:rsidRPr="00630CDE">
        <w:t xml:space="preserve"> ve Lisans Düzeyinde Yatay Geçiş Esaslarına İlişkin Yönetmelik” hükümlerine uygun koşulları sağlamadan çift </w:t>
      </w:r>
      <w:proofErr w:type="spellStart"/>
      <w:r w:rsidRPr="00630CDE">
        <w:t>anadal</w:t>
      </w:r>
      <w:proofErr w:type="spellEnd"/>
      <w:r w:rsidRPr="00630CDE">
        <w:t xml:space="preserve"> ikinci lisans programına yatay geçiş yapamaz.</w:t>
      </w:r>
    </w:p>
    <w:p w:rsidR="0094724B" w:rsidRPr="00630CDE" w:rsidRDefault="0094724B" w:rsidP="0094724B">
      <w:pPr>
        <w:spacing w:line="360" w:lineRule="auto"/>
      </w:pPr>
      <w:r w:rsidRPr="00630CDE">
        <w:rPr>
          <w:b/>
          <w:bCs/>
        </w:rPr>
        <w:t xml:space="preserve">e) </w:t>
      </w:r>
      <w:r w:rsidRPr="00630CDE">
        <w:t>Bu Yönergede belirtilmeyen hususlarda Sakarya Üniversitesi Lisans Yönetmeliği hükümleri uygulanır.</w:t>
      </w:r>
    </w:p>
    <w:p w:rsidR="000C4662" w:rsidRDefault="000C4662"/>
    <w:sectPr w:rsidR="000C4662" w:rsidSect="000C46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724B"/>
    <w:rsid w:val="000C4662"/>
    <w:rsid w:val="00272920"/>
    <w:rsid w:val="00664482"/>
    <w:rsid w:val="00782D47"/>
    <w:rsid w:val="007D23EE"/>
    <w:rsid w:val="007F6E4C"/>
    <w:rsid w:val="008B1F07"/>
    <w:rsid w:val="0094724B"/>
    <w:rsid w:val="00C95D01"/>
    <w:rsid w:val="00CB11E9"/>
    <w:rsid w:val="00CF164C"/>
    <w:rsid w:val="00DF7545"/>
    <w:rsid w:val="00E0098C"/>
    <w:rsid w:val="00E705CC"/>
    <w:rsid w:val="00E714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4B"/>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dc:creator>
  <cp:lastModifiedBy>Onur</cp:lastModifiedBy>
  <cp:revision>1</cp:revision>
  <cp:lastPrinted>2015-03-02T13:45:00Z</cp:lastPrinted>
  <dcterms:created xsi:type="dcterms:W3CDTF">2015-03-02T13:45:00Z</dcterms:created>
  <dcterms:modified xsi:type="dcterms:W3CDTF">2015-03-02T13:47:00Z</dcterms:modified>
</cp:coreProperties>
</file>