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CE7F" w14:textId="77777777" w:rsidR="00DB7531" w:rsidRPr="00CD6B90" w:rsidRDefault="00DB7531" w:rsidP="00CD6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b/>
          <w:sz w:val="24"/>
          <w:szCs w:val="24"/>
        </w:rPr>
        <w:t>YENİÇAĞ TARİHİ</w:t>
      </w:r>
      <w:r w:rsidR="003D6936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  <w:r w:rsidRPr="00CD6B90">
        <w:rPr>
          <w:rFonts w:ascii="Times New Roman" w:hAnsi="Times New Roman" w:cs="Times New Roman"/>
          <w:b/>
          <w:sz w:val="24"/>
          <w:szCs w:val="24"/>
        </w:rPr>
        <w:t xml:space="preserve"> OKUMA LİSTESİ</w:t>
      </w:r>
    </w:p>
    <w:p w14:paraId="206E2B3D" w14:textId="77777777" w:rsidR="005847E5" w:rsidRPr="00CD6B90" w:rsidRDefault="005847E5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Halil İnalcık, </w:t>
      </w:r>
      <w:r w:rsidRPr="00C37BDB">
        <w:rPr>
          <w:rFonts w:ascii="Times New Roman" w:hAnsi="Times New Roman" w:cs="Times New Roman"/>
          <w:i/>
          <w:sz w:val="24"/>
          <w:szCs w:val="24"/>
        </w:rPr>
        <w:t>Osmanlı İmparatorluğu Klasik Çağ (1300-1600)</w:t>
      </w:r>
      <w:r w:rsidRPr="00CD6B90">
        <w:rPr>
          <w:rFonts w:ascii="Times New Roman" w:hAnsi="Times New Roman" w:cs="Times New Roman"/>
          <w:sz w:val="24"/>
          <w:szCs w:val="24"/>
        </w:rPr>
        <w:t>, Yapı Kredi Yayınları, İstanbul 2012.</w:t>
      </w:r>
    </w:p>
    <w:p w14:paraId="3D7D809A" w14:textId="77777777" w:rsidR="005847E5" w:rsidRDefault="005847E5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Halil İnalcık, </w:t>
      </w:r>
      <w:r w:rsidRPr="00C37BDB">
        <w:rPr>
          <w:rFonts w:ascii="Times New Roman" w:hAnsi="Times New Roman" w:cs="Times New Roman"/>
          <w:i/>
          <w:sz w:val="24"/>
          <w:szCs w:val="24"/>
        </w:rPr>
        <w:t xml:space="preserve">Osmanlı Devleti’nin </w:t>
      </w:r>
      <w:r w:rsidR="00693297" w:rsidRPr="00C37BDB">
        <w:rPr>
          <w:rFonts w:ascii="Times New Roman" w:hAnsi="Times New Roman" w:cs="Times New Roman"/>
          <w:i/>
          <w:sz w:val="24"/>
          <w:szCs w:val="24"/>
        </w:rPr>
        <w:t xml:space="preserve">Ekonomik </w:t>
      </w:r>
      <w:r w:rsidRPr="00C37BDB">
        <w:rPr>
          <w:rFonts w:ascii="Times New Roman" w:hAnsi="Times New Roman" w:cs="Times New Roman"/>
          <w:i/>
          <w:sz w:val="24"/>
          <w:szCs w:val="24"/>
        </w:rPr>
        <w:t xml:space="preserve">ve </w:t>
      </w:r>
      <w:r w:rsidR="00693297" w:rsidRPr="00C37BDB">
        <w:rPr>
          <w:rFonts w:ascii="Times New Roman" w:hAnsi="Times New Roman" w:cs="Times New Roman"/>
          <w:i/>
          <w:sz w:val="24"/>
          <w:szCs w:val="24"/>
        </w:rPr>
        <w:t xml:space="preserve">Sosyal </w:t>
      </w:r>
      <w:r w:rsidRPr="00C37BDB">
        <w:rPr>
          <w:rFonts w:ascii="Times New Roman" w:hAnsi="Times New Roman" w:cs="Times New Roman"/>
          <w:i/>
          <w:sz w:val="24"/>
          <w:szCs w:val="24"/>
        </w:rPr>
        <w:t>Tarihi</w:t>
      </w:r>
      <w:r w:rsidR="00454AF1">
        <w:rPr>
          <w:rFonts w:ascii="Times New Roman" w:hAnsi="Times New Roman" w:cs="Times New Roman"/>
          <w:sz w:val="24"/>
          <w:szCs w:val="24"/>
        </w:rPr>
        <w:t>, I</w:t>
      </w:r>
      <w:r w:rsidRPr="00CD6B90">
        <w:rPr>
          <w:rFonts w:ascii="Times New Roman" w:hAnsi="Times New Roman" w:cs="Times New Roman"/>
          <w:sz w:val="24"/>
          <w:szCs w:val="24"/>
        </w:rPr>
        <w:t xml:space="preserve"> Cilt, Eren Yayınları, İstanbul 2001.</w:t>
      </w:r>
    </w:p>
    <w:p w14:paraId="12BB6BB0" w14:textId="77777777" w:rsidR="00693297" w:rsidRDefault="00693297" w:rsidP="0069329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Halil İnalcık, </w:t>
      </w:r>
      <w:r w:rsidRPr="00C37BDB">
        <w:rPr>
          <w:rFonts w:ascii="Times New Roman" w:hAnsi="Times New Roman" w:cs="Times New Roman"/>
          <w:i/>
          <w:sz w:val="24"/>
          <w:szCs w:val="24"/>
        </w:rPr>
        <w:t>Osmanlı Devleti’nin Ekonomik ve Sosyal Tarihi</w:t>
      </w:r>
      <w:r>
        <w:rPr>
          <w:rFonts w:ascii="Times New Roman" w:hAnsi="Times New Roman" w:cs="Times New Roman"/>
          <w:sz w:val="24"/>
          <w:szCs w:val="24"/>
        </w:rPr>
        <w:t>, II</w:t>
      </w:r>
      <w:r w:rsidRPr="00CD6B90">
        <w:rPr>
          <w:rFonts w:ascii="Times New Roman" w:hAnsi="Times New Roman" w:cs="Times New Roman"/>
          <w:sz w:val="24"/>
          <w:szCs w:val="24"/>
        </w:rPr>
        <w:t xml:space="preserve"> Cilt, Eren Yayınları, İstanbul 2001.</w:t>
      </w:r>
    </w:p>
    <w:p w14:paraId="2DEDA2DA" w14:textId="77777777" w:rsidR="00D26BAC" w:rsidRPr="00CD6B90" w:rsidRDefault="005847E5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B90">
        <w:rPr>
          <w:rFonts w:ascii="Times New Roman" w:hAnsi="Times New Roman" w:cs="Times New Roman"/>
          <w:sz w:val="24"/>
          <w:szCs w:val="24"/>
        </w:rPr>
        <w:t>Suraiya</w:t>
      </w:r>
      <w:proofErr w:type="spellEnd"/>
      <w:r w:rsidRPr="00CD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B90">
        <w:rPr>
          <w:rFonts w:ascii="Times New Roman" w:hAnsi="Times New Roman" w:cs="Times New Roman"/>
          <w:sz w:val="24"/>
          <w:szCs w:val="24"/>
        </w:rPr>
        <w:t>Faroqhi</w:t>
      </w:r>
      <w:proofErr w:type="spellEnd"/>
      <w:r w:rsidRPr="00CD6B90">
        <w:rPr>
          <w:rFonts w:ascii="Times New Roman" w:hAnsi="Times New Roman" w:cs="Times New Roman"/>
          <w:sz w:val="24"/>
          <w:szCs w:val="24"/>
        </w:rPr>
        <w:t xml:space="preserve">, </w:t>
      </w:r>
      <w:r w:rsidRPr="00C37BDB">
        <w:rPr>
          <w:rFonts w:ascii="Times New Roman" w:hAnsi="Times New Roman" w:cs="Times New Roman"/>
          <w:i/>
          <w:sz w:val="24"/>
          <w:szCs w:val="24"/>
        </w:rPr>
        <w:t>Osmanlı İmparatorluğu ve Etrafındaki Dünya</w:t>
      </w:r>
      <w:r w:rsidRPr="00CD6B90">
        <w:rPr>
          <w:rFonts w:ascii="Times New Roman" w:hAnsi="Times New Roman" w:cs="Times New Roman"/>
          <w:sz w:val="24"/>
          <w:szCs w:val="24"/>
        </w:rPr>
        <w:t>, Çev. Ayşe Berktay,</w:t>
      </w:r>
      <w:r w:rsidR="00D26BAC" w:rsidRPr="00CD6B90">
        <w:rPr>
          <w:rFonts w:ascii="Times New Roman" w:hAnsi="Times New Roman" w:cs="Times New Roman"/>
          <w:sz w:val="24"/>
          <w:szCs w:val="24"/>
        </w:rPr>
        <w:t xml:space="preserve"> İstanbul 2007.</w:t>
      </w:r>
    </w:p>
    <w:p w14:paraId="108D4078" w14:textId="77777777" w:rsidR="00264283" w:rsidRPr="00CD6B90" w:rsidRDefault="00D26BAC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Cornell H. Fleischer, </w:t>
      </w:r>
      <w:r w:rsidRPr="00C37BDB">
        <w:rPr>
          <w:rFonts w:ascii="Times New Roman" w:hAnsi="Times New Roman" w:cs="Times New Roman"/>
          <w:i/>
          <w:sz w:val="24"/>
          <w:szCs w:val="24"/>
        </w:rPr>
        <w:t xml:space="preserve">Tarihçi Mustafa Ali - Bir Osmanlı Aydını ve Bürokratı </w:t>
      </w:r>
      <w:r w:rsidRPr="00C37B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(Bir Osmanlı Aydın ve Bürokratı 1541-1600)</w:t>
      </w: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Çev. Ayla Ortaç, Tarih Vakfı Yurt Yayınları, İstanbul 2008.</w:t>
      </w:r>
    </w:p>
    <w:p w14:paraId="15EEE2B6" w14:textId="77777777" w:rsidR="00D26BAC" w:rsidRPr="00CD6B90" w:rsidRDefault="00D26BAC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Ahmet Yaşar Ocak, </w:t>
      </w:r>
      <w:r w:rsidR="00454AF1" w:rsidRPr="00454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Osmanlı Toplumunda</w:t>
      </w:r>
      <w:r w:rsidR="0045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7B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Zındıklar ve Mülhidler</w:t>
      </w:r>
      <w:r w:rsidR="00454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(15.-17. Yüzyıllar)</w:t>
      </w: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Tarih Vakfı Yurt Yayınları, İstanbul 2013.</w:t>
      </w:r>
    </w:p>
    <w:p w14:paraId="087C0C8E" w14:textId="77777777" w:rsidR="009B09F3" w:rsidRPr="00CD6B90" w:rsidRDefault="009B09F3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Karen Barkey, </w:t>
      </w:r>
      <w:r w:rsidRPr="00C37B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Eşkıyalar ve Devlet - Osmanlı Tarzı Devlet Merkezileşmesi</w:t>
      </w: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0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Çev. Zeynep Altok, </w:t>
      </w:r>
      <w:r w:rsidRPr="00CD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 Vakfı Yurt Yayınları, İstanbul 1999.</w:t>
      </w:r>
    </w:p>
    <w:p w14:paraId="19FA4C0D" w14:textId="77777777" w:rsidR="009B09F3" w:rsidRPr="00CD6B90" w:rsidRDefault="009B09F3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Leslie P. Peirce, </w:t>
      </w:r>
      <w:r w:rsidRPr="00C37BDB">
        <w:rPr>
          <w:rFonts w:ascii="Times New Roman" w:hAnsi="Times New Roman" w:cs="Times New Roman"/>
          <w:i/>
          <w:sz w:val="24"/>
          <w:szCs w:val="24"/>
        </w:rPr>
        <w:t>Harem-i Hümayun (Osmanlı İmparatorluğu'nda Hükümranlık ve Kadınlar)</w:t>
      </w:r>
      <w:r w:rsidRPr="00CD6B90">
        <w:rPr>
          <w:rFonts w:ascii="Times New Roman" w:hAnsi="Times New Roman" w:cs="Times New Roman"/>
          <w:sz w:val="24"/>
          <w:szCs w:val="24"/>
        </w:rPr>
        <w:t>, Çev. Ayşe Berktay, Tarih Vakfı Yurt Yayınları, İstanbul 1998.</w:t>
      </w:r>
    </w:p>
    <w:p w14:paraId="3244457F" w14:textId="77777777" w:rsidR="009B09F3" w:rsidRDefault="009B09F3" w:rsidP="00CD6B9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90">
        <w:rPr>
          <w:rFonts w:ascii="Times New Roman" w:hAnsi="Times New Roman" w:cs="Times New Roman"/>
          <w:sz w:val="24"/>
          <w:szCs w:val="24"/>
        </w:rPr>
        <w:t xml:space="preserve">Cemal Kafadar, </w:t>
      </w:r>
      <w:r w:rsidRPr="00C37BDB">
        <w:rPr>
          <w:rFonts w:ascii="Times New Roman" w:hAnsi="Times New Roman" w:cs="Times New Roman"/>
          <w:i/>
          <w:sz w:val="24"/>
          <w:szCs w:val="24"/>
        </w:rPr>
        <w:t>Kim Var İmiş Biz Burada Yoğ İken? Dört Osmanlı: Yeniçeri, Tüccar, Derviş ve Hatun</w:t>
      </w:r>
      <w:r w:rsidRPr="00CD6B90">
        <w:rPr>
          <w:rFonts w:ascii="Times New Roman" w:hAnsi="Times New Roman" w:cs="Times New Roman"/>
          <w:sz w:val="24"/>
          <w:szCs w:val="24"/>
        </w:rPr>
        <w:t xml:space="preserve">, </w:t>
      </w:r>
      <w:r w:rsidR="00CD6B90" w:rsidRPr="00CD6B90">
        <w:rPr>
          <w:rFonts w:ascii="Times New Roman" w:hAnsi="Times New Roman" w:cs="Times New Roman"/>
          <w:sz w:val="24"/>
          <w:szCs w:val="24"/>
        </w:rPr>
        <w:t>Metis Yayıncılık, İstanbul 2009.</w:t>
      </w:r>
    </w:p>
    <w:p w14:paraId="2A612785" w14:textId="77777777" w:rsidR="00E76DA4" w:rsidRDefault="00E76DA4" w:rsidP="00E76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E8">
        <w:rPr>
          <w:rFonts w:ascii="Times New Roman" w:hAnsi="Times New Roman" w:cs="Times New Roman"/>
          <w:sz w:val="24"/>
          <w:szCs w:val="24"/>
        </w:rPr>
        <w:t>Sam White</w:t>
      </w:r>
      <w:r w:rsidRPr="00615CE8">
        <w:rPr>
          <w:rFonts w:ascii="Times New Roman" w:hAnsi="Times New Roman" w:cs="Times New Roman"/>
          <w:i/>
          <w:sz w:val="24"/>
          <w:szCs w:val="24"/>
        </w:rPr>
        <w:t xml:space="preserve">, Osmanlı'da İsyan İklimi </w:t>
      </w:r>
      <w:r>
        <w:rPr>
          <w:rFonts w:ascii="Times New Roman" w:hAnsi="Times New Roman" w:cs="Times New Roman"/>
          <w:i/>
          <w:sz w:val="24"/>
          <w:szCs w:val="24"/>
        </w:rPr>
        <w:t>Erken Modern Dönemde Celâ</w:t>
      </w:r>
      <w:r w:rsidRPr="00615CE8">
        <w:rPr>
          <w:rFonts w:ascii="Times New Roman" w:hAnsi="Times New Roman" w:cs="Times New Roman"/>
          <w:i/>
          <w:sz w:val="24"/>
          <w:szCs w:val="24"/>
        </w:rPr>
        <w:t>li İsyanları</w:t>
      </w:r>
      <w:r>
        <w:rPr>
          <w:rFonts w:ascii="Times New Roman" w:hAnsi="Times New Roman" w:cs="Times New Roman"/>
          <w:sz w:val="24"/>
          <w:szCs w:val="24"/>
        </w:rPr>
        <w:t xml:space="preserve">, çev. Nurettin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Elhüseyni</w:t>
      </w:r>
      <w:proofErr w:type="spellEnd"/>
      <w:r>
        <w:rPr>
          <w:rFonts w:ascii="Times New Roman" w:hAnsi="Times New Roman" w:cs="Times New Roman"/>
          <w:sz w:val="24"/>
          <w:szCs w:val="24"/>
        </w:rPr>
        <w:t>, Alfa Yayınları, İstanbul 2020.</w:t>
      </w:r>
    </w:p>
    <w:p w14:paraId="6C35F1F2" w14:textId="77777777" w:rsidR="00E76DA4" w:rsidRDefault="00E76DA4" w:rsidP="00E76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DD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4704DD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4704DD">
        <w:rPr>
          <w:rFonts w:ascii="Times New Roman" w:hAnsi="Times New Roman" w:cs="Times New Roman"/>
          <w:sz w:val="24"/>
          <w:szCs w:val="24"/>
        </w:rPr>
        <w:t>Wiesner</w:t>
      </w:r>
      <w:proofErr w:type="spellEnd"/>
      <w:r w:rsidRPr="0047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DD">
        <w:rPr>
          <w:rFonts w:ascii="Times New Roman" w:hAnsi="Times New Roman" w:cs="Times New Roman"/>
          <w:sz w:val="24"/>
          <w:szCs w:val="24"/>
        </w:rPr>
        <w:t>Hanks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4DD">
        <w:rPr>
          <w:rFonts w:ascii="Times New Roman" w:hAnsi="Times New Roman" w:cs="Times New Roman"/>
          <w:i/>
          <w:sz w:val="24"/>
          <w:szCs w:val="24"/>
        </w:rPr>
        <w:t>Erken Modern Dönemde Avrupa 1450 -1789</w:t>
      </w:r>
      <w:r>
        <w:rPr>
          <w:rFonts w:ascii="Times New Roman" w:hAnsi="Times New Roman" w:cs="Times New Roman"/>
          <w:sz w:val="24"/>
          <w:szCs w:val="24"/>
        </w:rPr>
        <w:t>, çev. Hamit Çalışkan, İş Bankası Kültür Yayınları, İstanbul 2019.</w:t>
      </w:r>
    </w:p>
    <w:p w14:paraId="6C8FBD4C" w14:textId="77777777" w:rsidR="00E76DA4" w:rsidRPr="00CD6B90" w:rsidRDefault="00E76DA4" w:rsidP="00E76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4">
        <w:rPr>
          <w:rFonts w:ascii="Times New Roman" w:hAnsi="Times New Roman" w:cs="Times New Roman"/>
          <w:sz w:val="24"/>
          <w:szCs w:val="24"/>
        </w:rPr>
        <w:t>Mehmet Genç, </w:t>
      </w:r>
      <w:r w:rsidRPr="00E76DA4">
        <w:rPr>
          <w:rFonts w:ascii="Times New Roman" w:hAnsi="Times New Roman" w:cs="Times New Roman"/>
          <w:i/>
          <w:iCs/>
          <w:sz w:val="24"/>
          <w:szCs w:val="24"/>
        </w:rPr>
        <w:t>Osmanlı İmparatorluğu'nda Devlet ve Ekonomi</w:t>
      </w:r>
      <w:r w:rsidRPr="00E76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A4"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 w:rsidRPr="00E76DA4">
        <w:rPr>
          <w:rFonts w:ascii="Times New Roman" w:hAnsi="Times New Roman" w:cs="Times New Roman"/>
          <w:sz w:val="24"/>
          <w:szCs w:val="24"/>
        </w:rPr>
        <w:t xml:space="preserve"> Neşriyat, İstanbul 2013.</w:t>
      </w:r>
    </w:p>
    <w:sectPr w:rsidR="00E76DA4" w:rsidRPr="00C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37C3"/>
    <w:multiLevelType w:val="hybridMultilevel"/>
    <w:tmpl w:val="AD5051AC"/>
    <w:lvl w:ilvl="0" w:tplc="664A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A2"/>
    <w:rsid w:val="00264283"/>
    <w:rsid w:val="003D6936"/>
    <w:rsid w:val="00454AF1"/>
    <w:rsid w:val="005847E5"/>
    <w:rsid w:val="00693297"/>
    <w:rsid w:val="007528A2"/>
    <w:rsid w:val="009B09F3"/>
    <w:rsid w:val="009D3E9C"/>
    <w:rsid w:val="00A549FA"/>
    <w:rsid w:val="00C37BDB"/>
    <w:rsid w:val="00CD6B90"/>
    <w:rsid w:val="00D26BAC"/>
    <w:rsid w:val="00DB7531"/>
    <w:rsid w:val="00E24189"/>
    <w:rsid w:val="00E76DA4"/>
    <w:rsid w:val="00F040E5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CB3A"/>
  <w15:docId w15:val="{3F777CB3-2922-4422-A767-E6FB61D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Editör</cp:lastModifiedBy>
  <cp:revision>2</cp:revision>
  <dcterms:created xsi:type="dcterms:W3CDTF">2021-09-21T07:18:00Z</dcterms:created>
  <dcterms:modified xsi:type="dcterms:W3CDTF">2021-09-21T07:18:00Z</dcterms:modified>
</cp:coreProperties>
</file>